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17" w:rsidRDefault="00680B17"/>
    <w:p w:rsidR="00001618" w:rsidRPr="00001618" w:rsidRDefault="00001618" w:rsidP="0000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1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Головинское сельское поселение на 2014-2016 гг.» за </w:t>
      </w:r>
      <w:r w:rsidR="00200EC7">
        <w:rPr>
          <w:rFonts w:ascii="Times New Roman" w:hAnsi="Times New Roman" w:cs="Times New Roman"/>
          <w:b/>
          <w:sz w:val="24"/>
          <w:szCs w:val="24"/>
        </w:rPr>
        <w:t>2</w:t>
      </w:r>
      <w:r w:rsidRPr="00001618">
        <w:rPr>
          <w:rFonts w:ascii="Times New Roman" w:hAnsi="Times New Roman" w:cs="Times New Roman"/>
          <w:b/>
          <w:sz w:val="24"/>
          <w:szCs w:val="24"/>
        </w:rPr>
        <w:t xml:space="preserve"> полугодие 2016 года</w:t>
      </w:r>
    </w:p>
    <w:tbl>
      <w:tblPr>
        <w:tblStyle w:val="a3"/>
        <w:tblW w:w="5000" w:type="pct"/>
        <w:tblLook w:val="04A0"/>
      </w:tblPr>
      <w:tblGrid>
        <w:gridCol w:w="816"/>
        <w:gridCol w:w="13970"/>
      </w:tblGrid>
      <w:tr w:rsidR="00001618" w:rsidTr="00001618">
        <w:tc>
          <w:tcPr>
            <w:tcW w:w="276" w:type="pct"/>
          </w:tcPr>
          <w:p w:rsidR="00001618" w:rsidRDefault="000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4" w:type="pct"/>
          </w:tcPr>
          <w:p w:rsidR="00001618" w:rsidRDefault="0000161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001618" w:rsidTr="00001618">
        <w:tc>
          <w:tcPr>
            <w:tcW w:w="276" w:type="pct"/>
          </w:tcPr>
          <w:p w:rsidR="00001618" w:rsidRDefault="0000161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:rsidR="002C4FBD" w:rsidRDefault="00001618" w:rsidP="000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несоблюдении муниципальными служащими требований к служебному поведению и возникновения у них конфликта интересов в отчетном периоде не поступало. </w:t>
            </w:r>
            <w:r w:rsidR="002C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618" w:rsidRDefault="002C4FBD" w:rsidP="000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заседания комиссии.</w:t>
            </w:r>
          </w:p>
        </w:tc>
      </w:tr>
      <w:tr w:rsidR="00001618" w:rsidTr="00001618">
        <w:tc>
          <w:tcPr>
            <w:tcW w:w="276" w:type="pct"/>
          </w:tcPr>
          <w:p w:rsidR="00001618" w:rsidRDefault="0000161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pct"/>
          </w:tcPr>
          <w:p w:rsidR="00001618" w:rsidRDefault="0000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о фактах склонения муниципальных служащих к совершению коррупционных правонарушений не поступало.</w:t>
            </w:r>
          </w:p>
        </w:tc>
      </w:tr>
      <w:tr w:rsidR="00001618" w:rsidTr="00001618">
        <w:tc>
          <w:tcPr>
            <w:tcW w:w="276" w:type="pct"/>
          </w:tcPr>
          <w:p w:rsidR="00001618" w:rsidRDefault="0000161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4" w:type="pct"/>
          </w:tcPr>
          <w:p w:rsidR="00001618" w:rsidRDefault="00001618" w:rsidP="002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сельского поселения своевременно предоставлены сведения о доходах, расходах, об </w:t>
            </w:r>
            <w:r w:rsidR="005D2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муществе и обязательствах имущественного характера</w:t>
            </w:r>
            <w:r w:rsidR="00200EC7">
              <w:rPr>
                <w:rFonts w:ascii="Times New Roman" w:hAnsi="Times New Roman" w:cs="Times New Roman"/>
                <w:sz w:val="24"/>
                <w:szCs w:val="24"/>
              </w:rPr>
              <w:t>. Проверкой прокуратуры выявлены факты предоставления 5 служащими недостоверных и неточных сведений о доходах, об имуществе и обязательствах имущественного характера, муниципальными служащими предоставлены уточненные сведения.</w:t>
            </w:r>
          </w:p>
        </w:tc>
      </w:tr>
      <w:tr w:rsidR="00001618" w:rsidTr="00001618">
        <w:tc>
          <w:tcPr>
            <w:tcW w:w="276" w:type="pct"/>
          </w:tcPr>
          <w:p w:rsidR="00001618" w:rsidRDefault="005D2F33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4" w:type="pct"/>
          </w:tcPr>
          <w:p w:rsidR="00001618" w:rsidRDefault="005D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 размещены  на официальном сайте поселения.               </w:t>
            </w:r>
          </w:p>
        </w:tc>
      </w:tr>
      <w:tr w:rsidR="00001618" w:rsidTr="00001618">
        <w:tc>
          <w:tcPr>
            <w:tcW w:w="276" w:type="pct"/>
          </w:tcPr>
          <w:p w:rsidR="00001618" w:rsidRDefault="005D2F33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4" w:type="pct"/>
          </w:tcPr>
          <w:p w:rsidR="00001618" w:rsidRDefault="002C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граждан, замещавших должности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не поступали.</w:t>
            </w:r>
          </w:p>
        </w:tc>
      </w:tr>
      <w:tr w:rsidR="00001618" w:rsidTr="00001618">
        <w:tc>
          <w:tcPr>
            <w:tcW w:w="276" w:type="pct"/>
          </w:tcPr>
          <w:p w:rsidR="00001618" w:rsidRDefault="002C4FBD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4" w:type="pct"/>
          </w:tcPr>
          <w:p w:rsidR="00001618" w:rsidRDefault="0001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поселения в целях своевременного информирования населения размещены принятые муниципальные правовые акты муниципального образования.</w:t>
            </w:r>
          </w:p>
        </w:tc>
      </w:tr>
      <w:tr w:rsidR="00001618" w:rsidTr="00001618">
        <w:tc>
          <w:tcPr>
            <w:tcW w:w="276" w:type="pct"/>
          </w:tcPr>
          <w:p w:rsidR="00001618" w:rsidRDefault="00013F9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4" w:type="pct"/>
          </w:tcPr>
          <w:p w:rsidR="00001618" w:rsidRDefault="0001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 поселения размещена информация о предоставляемых муниципальных услугах.</w:t>
            </w:r>
          </w:p>
        </w:tc>
      </w:tr>
      <w:tr w:rsidR="00001618" w:rsidTr="00001618">
        <w:tc>
          <w:tcPr>
            <w:tcW w:w="276" w:type="pct"/>
          </w:tcPr>
          <w:p w:rsidR="00001618" w:rsidRDefault="0000161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4" w:type="pct"/>
          </w:tcPr>
          <w:p w:rsidR="00001618" w:rsidRDefault="0000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18" w:rsidTr="00001618">
        <w:tc>
          <w:tcPr>
            <w:tcW w:w="276" w:type="pct"/>
          </w:tcPr>
          <w:p w:rsidR="00001618" w:rsidRDefault="00001618" w:rsidP="0000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001618" w:rsidRDefault="00001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618" w:rsidRDefault="005F6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6387" w:rsidRDefault="005F6387">
      <w:pPr>
        <w:rPr>
          <w:rFonts w:ascii="Times New Roman" w:hAnsi="Times New Roman" w:cs="Times New Roman"/>
          <w:sz w:val="24"/>
          <w:szCs w:val="24"/>
        </w:rPr>
      </w:pPr>
    </w:p>
    <w:p w:rsidR="005F6387" w:rsidRPr="00001618" w:rsidRDefault="005F6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                                                                  Парфенова Л.Ю.</w:t>
      </w:r>
    </w:p>
    <w:sectPr w:rsidR="005F6387" w:rsidRPr="00001618" w:rsidSect="0000161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618"/>
    <w:rsid w:val="00001618"/>
    <w:rsid w:val="00013F98"/>
    <w:rsid w:val="00200EC7"/>
    <w:rsid w:val="002C4F94"/>
    <w:rsid w:val="002C4FBD"/>
    <w:rsid w:val="005D2F33"/>
    <w:rsid w:val="005F6387"/>
    <w:rsid w:val="00680B17"/>
    <w:rsid w:val="008C6552"/>
    <w:rsid w:val="00BC1C5A"/>
    <w:rsid w:val="00D8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2017-01-13T09:14:00Z</cp:lastPrinted>
  <dcterms:created xsi:type="dcterms:W3CDTF">2017-01-16T10:32:00Z</dcterms:created>
  <dcterms:modified xsi:type="dcterms:W3CDTF">2017-01-16T10:32:00Z</dcterms:modified>
</cp:coreProperties>
</file>