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2" w:rsidRPr="00E666C2" w:rsidRDefault="00E666C2" w:rsidP="00E666C2">
      <w:pPr>
        <w:spacing w:line="240" w:lineRule="exact"/>
        <w:ind w:left="4962" w:hanging="284"/>
        <w:rPr>
          <w:sz w:val="28"/>
          <w:szCs w:val="28"/>
        </w:rPr>
      </w:pPr>
      <w:r w:rsidRPr="00E666C2">
        <w:rPr>
          <w:sz w:val="28"/>
          <w:szCs w:val="28"/>
        </w:rPr>
        <w:t>Главам муниципальных образований</w:t>
      </w:r>
    </w:p>
    <w:p w:rsidR="00672C1B" w:rsidRPr="00672C1B" w:rsidRDefault="00672C1B" w:rsidP="00E666C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8C2026" w:rsidRDefault="008C2026" w:rsidP="008C2026">
      <w:pPr>
        <w:ind w:firstLine="709"/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0C480F" w:rsidRDefault="000C480F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Default="00C15E0D" w:rsidP="007D2C29">
      <w:pPr>
        <w:jc w:val="both"/>
        <w:rPr>
          <w:sz w:val="28"/>
          <w:szCs w:val="28"/>
        </w:rPr>
      </w:pPr>
    </w:p>
    <w:p w:rsidR="00C15E0D" w:rsidRPr="00AF4703" w:rsidRDefault="00C15E0D" w:rsidP="00CB31FD">
      <w:pPr>
        <w:jc w:val="both"/>
        <w:rPr>
          <w:sz w:val="28"/>
          <w:szCs w:val="28"/>
        </w:rPr>
      </w:pPr>
    </w:p>
    <w:p w:rsidR="00C640BE" w:rsidRPr="00217A4E" w:rsidRDefault="00C640BE" w:rsidP="00C640B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</w:rPr>
      </w:pPr>
      <w:r w:rsidRPr="00217A4E">
        <w:rPr>
          <w:rFonts w:ascii="Times New Roman" w:hAnsi="Times New Roman" w:cs="Times New Roman"/>
          <w:color w:val="auto"/>
        </w:rPr>
        <w:t xml:space="preserve">Порядок проведения процедуры сокращения численности или штата работников организации, индивидуального предпринимателя </w:t>
      </w:r>
    </w:p>
    <w:p w:rsidR="00C640BE" w:rsidRPr="00C67E4F" w:rsidRDefault="00C640BE" w:rsidP="00C640BE">
      <w:pPr>
        <w:shd w:val="clear" w:color="auto" w:fill="FFFFFF"/>
        <w:jc w:val="both"/>
        <w:rPr>
          <w:color w:val="404040"/>
          <w:sz w:val="21"/>
          <w:szCs w:val="21"/>
        </w:rPr>
      </w:pP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В соответствии со статьей 81 Трудового кодекса Российской Федерации (далее ТК РФ)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Приняв решение о сокращении, руководитель организации издает соответствующий приказ, в котором указывается дата предстоящего сокращения и изменения, вносимые в штатное расписание.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Согласно части 2 статьи 180 ТК РФ о предстоящем увольнении в связи с сокращением работники предупреждаются работодателем персонально и под роспись не менее чем за два месяца до увольнения. В уведомлении указываются дата предполагаемого увольнения и его основание. При этом работодатель обязан предложить работнику вакантную должность. 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Необходимо учитывать, что в соответствии со статьей 179 ТК РФ при сокращении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При равной производительности труда и квалификации предпочтение в оставлении на работе отдается: </w:t>
      </w:r>
    </w:p>
    <w:p w:rsidR="00C640BE" w:rsidRPr="00C67E4F" w:rsidRDefault="00C640BE" w:rsidP="0078037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</w:t>
      </w:r>
    </w:p>
    <w:p w:rsidR="00C640BE" w:rsidRPr="00C67E4F" w:rsidRDefault="00C640BE" w:rsidP="0078037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лицам, в семье которых нет других работников с самостоятельным заработком; </w:t>
      </w:r>
    </w:p>
    <w:p w:rsidR="00C640BE" w:rsidRPr="00C67E4F" w:rsidRDefault="00C640BE" w:rsidP="0078037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работникам, получившим в период работы у данного работодателя трудовое увечье или профессиональное заболевание; </w:t>
      </w:r>
    </w:p>
    <w:p w:rsidR="00C640BE" w:rsidRPr="00C67E4F" w:rsidRDefault="00C640BE" w:rsidP="0078037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инвалидам Великой Отечественной войны и инвалидам боевых действий по защите Отечества; </w:t>
      </w:r>
    </w:p>
    <w:p w:rsidR="00C640BE" w:rsidRPr="00C67E4F" w:rsidRDefault="00C640BE" w:rsidP="0078037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работникам, повышающим свою квалификацию по направлению работодателя без отрыва от работы.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Работодателю при проведении процедуры сокращения необходимо уведомить также профсоюзную организацию (при ее наличии) и органы службы занятости, в случае массовых увольнений.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По истечении двухмесячного срока с момента получения уведомления о сокращении, в случае отказа от предложенных должностей, работник подлежит увольнению в соответствии с пунктом 2 части 1 статьи 81 ТК РФ, о чем делается соответствующая запись в трудовой книжке. 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Однако часть 3 статьи 180 ТК РФ дает право работодателю расторгнуть трудовой договор с работником до истечения двухмесячного срока, но только с его письменного согласия и с выплатой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В день увольнения работодатель обязан выплатить увольняемому работнику заработную плату за отработанный период, компенсацию отпуска при увольнении, а также выходное пособие в размере среднего месячного заработка.</w:t>
      </w:r>
    </w:p>
    <w:p w:rsidR="00C640BE" w:rsidRPr="00C67E4F" w:rsidRDefault="00C640BE" w:rsidP="00780371">
      <w:pPr>
        <w:shd w:val="clear" w:color="auto" w:fill="FFFFFF"/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 xml:space="preserve">Кроме того, в соответствии с частью 2 статьи 178 ТК РФ за уволенным сотрудником сохраняется средний месячный заработок на период трудоустройства, но не свыше двух месяцев со дня увольнения (с зачетом выходного пособия). </w:t>
      </w:r>
    </w:p>
    <w:p w:rsidR="006A1876" w:rsidRDefault="00C640BE" w:rsidP="00780371">
      <w:pPr>
        <w:ind w:firstLine="709"/>
        <w:jc w:val="both"/>
        <w:rPr>
          <w:sz w:val="28"/>
          <w:szCs w:val="28"/>
        </w:rPr>
      </w:pPr>
      <w:r w:rsidRPr="00C67E4F">
        <w:rPr>
          <w:sz w:val="28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FB2339" w:rsidRDefault="00FB2339" w:rsidP="00025DBD">
      <w:pPr>
        <w:spacing w:line="240" w:lineRule="exact"/>
        <w:jc w:val="both"/>
        <w:rPr>
          <w:sz w:val="28"/>
          <w:szCs w:val="28"/>
        </w:rPr>
      </w:pPr>
    </w:p>
    <w:p w:rsidR="00780371" w:rsidRPr="008450A8" w:rsidRDefault="00780371" w:rsidP="00025DBD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A2784E" w:rsidRDefault="000A17F1" w:rsidP="00A2784E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Ст.п</w:t>
      </w:r>
      <w:r w:rsidR="000A5332">
        <w:rPr>
          <w:sz w:val="28"/>
          <w:szCs w:val="28"/>
        </w:rPr>
        <w:t>омощник</w:t>
      </w:r>
      <w:proofErr w:type="spellEnd"/>
      <w:r w:rsidR="00A2784E">
        <w:rPr>
          <w:sz w:val="28"/>
          <w:szCs w:val="28"/>
        </w:rPr>
        <w:t xml:space="preserve"> прокурора района </w:t>
      </w:r>
      <w:r w:rsidR="008450A8">
        <w:rPr>
          <w:sz w:val="28"/>
          <w:szCs w:val="28"/>
        </w:rPr>
        <w:t xml:space="preserve">                                              </w:t>
      </w:r>
      <w:r w:rsidR="00AF4703">
        <w:rPr>
          <w:sz w:val="28"/>
          <w:szCs w:val="28"/>
        </w:rPr>
        <w:t xml:space="preserve">    </w:t>
      </w:r>
      <w:r w:rsidR="008450A8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Шадрина</w:t>
      </w:r>
    </w:p>
    <w:p w:rsidR="00585055" w:rsidRDefault="008450A8" w:rsidP="000C480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p w:rsidR="00585055" w:rsidRDefault="00585055" w:rsidP="00585055">
      <w:pPr>
        <w:spacing w:line="240" w:lineRule="exact"/>
        <w:ind w:left="4678"/>
        <w:rPr>
          <w:sz w:val="28"/>
          <w:szCs w:val="28"/>
        </w:rPr>
      </w:pPr>
    </w:p>
    <w:sectPr w:rsidR="00585055" w:rsidSect="00EC1D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384D"/>
    <w:multiLevelType w:val="multilevel"/>
    <w:tmpl w:val="51E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327DA"/>
    <w:multiLevelType w:val="multilevel"/>
    <w:tmpl w:val="22A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4268F"/>
    <w:multiLevelType w:val="multilevel"/>
    <w:tmpl w:val="DC1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F251A0"/>
    <w:multiLevelType w:val="multilevel"/>
    <w:tmpl w:val="377E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A"/>
    <w:rsid w:val="00025DBD"/>
    <w:rsid w:val="000A17F1"/>
    <w:rsid w:val="000A5332"/>
    <w:rsid w:val="000B4AD2"/>
    <w:rsid w:val="000C480F"/>
    <w:rsid w:val="001518CF"/>
    <w:rsid w:val="00254391"/>
    <w:rsid w:val="002F22EA"/>
    <w:rsid w:val="00401238"/>
    <w:rsid w:val="004D0BF3"/>
    <w:rsid w:val="004E0FF3"/>
    <w:rsid w:val="00585055"/>
    <w:rsid w:val="005F026E"/>
    <w:rsid w:val="00672C1B"/>
    <w:rsid w:val="006A1876"/>
    <w:rsid w:val="006C2B27"/>
    <w:rsid w:val="006C53CD"/>
    <w:rsid w:val="00751135"/>
    <w:rsid w:val="00780371"/>
    <w:rsid w:val="007B06A9"/>
    <w:rsid w:val="007D2C29"/>
    <w:rsid w:val="00821AEB"/>
    <w:rsid w:val="008450A8"/>
    <w:rsid w:val="00877645"/>
    <w:rsid w:val="008C2026"/>
    <w:rsid w:val="009269EA"/>
    <w:rsid w:val="009540C3"/>
    <w:rsid w:val="009F622A"/>
    <w:rsid w:val="00A2784E"/>
    <w:rsid w:val="00AF4703"/>
    <w:rsid w:val="00C0182D"/>
    <w:rsid w:val="00C15E0D"/>
    <w:rsid w:val="00C609E8"/>
    <w:rsid w:val="00C640BE"/>
    <w:rsid w:val="00C9071C"/>
    <w:rsid w:val="00CB31FD"/>
    <w:rsid w:val="00D00D35"/>
    <w:rsid w:val="00D0372F"/>
    <w:rsid w:val="00D86743"/>
    <w:rsid w:val="00DD068B"/>
    <w:rsid w:val="00E51E16"/>
    <w:rsid w:val="00E666C2"/>
    <w:rsid w:val="00E91C1F"/>
    <w:rsid w:val="00EC1D54"/>
    <w:rsid w:val="00F340A2"/>
    <w:rsid w:val="00FB2339"/>
    <w:rsid w:val="00FD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3889"/>
  <w15:docId w15:val="{6000BAD7-E309-4EA9-A761-636804F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7F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51E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9EA"/>
  </w:style>
  <w:style w:type="character" w:styleId="a3">
    <w:name w:val="Hyperlink"/>
    <w:basedOn w:val="a0"/>
    <w:uiPriority w:val="99"/>
    <w:semiHidden/>
    <w:unhideWhenUsed/>
    <w:rsid w:val="009269EA"/>
    <w:rPr>
      <w:color w:val="0000FF"/>
      <w:u w:val="single"/>
    </w:rPr>
  </w:style>
  <w:style w:type="character" w:styleId="a4">
    <w:name w:val="Emphasis"/>
    <w:basedOn w:val="a0"/>
    <w:uiPriority w:val="20"/>
    <w:qFormat/>
    <w:rsid w:val="009269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00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51E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51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51E16"/>
  </w:style>
  <w:style w:type="character" w:customStyle="1" w:styleId="mw-editsection">
    <w:name w:val="mw-editsection"/>
    <w:basedOn w:val="a0"/>
    <w:rsid w:val="00E51E16"/>
  </w:style>
  <w:style w:type="character" w:customStyle="1" w:styleId="mw-editsection-bracket">
    <w:name w:val="mw-editsection-bracket"/>
    <w:basedOn w:val="a0"/>
    <w:rsid w:val="00E51E16"/>
  </w:style>
  <w:style w:type="character" w:customStyle="1" w:styleId="mw-editsection-divider">
    <w:name w:val="mw-editsection-divider"/>
    <w:basedOn w:val="a0"/>
    <w:rsid w:val="00E51E16"/>
  </w:style>
  <w:style w:type="paragraph" w:styleId="a6">
    <w:name w:val="Balloon Text"/>
    <w:basedOn w:val="a"/>
    <w:link w:val="a7"/>
    <w:uiPriority w:val="99"/>
    <w:semiHidden/>
    <w:unhideWhenUsed/>
    <w:rsid w:val="00D86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53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0C4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7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0A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3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8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ПВО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Шальнов</cp:lastModifiedBy>
  <cp:revision>3</cp:revision>
  <cp:lastPrinted>2015-12-01T12:19:00Z</cp:lastPrinted>
  <dcterms:created xsi:type="dcterms:W3CDTF">2018-02-05T15:19:00Z</dcterms:created>
  <dcterms:modified xsi:type="dcterms:W3CDTF">2018-02-05T15:20:00Z</dcterms:modified>
</cp:coreProperties>
</file>