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60"/>
      </w:tblGrid>
      <w:tr w:rsidR="000070A7" w:rsidRPr="00786440" w:rsidTr="009756DE">
        <w:trPr>
          <w:trHeight w:val="532"/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570"/>
            </w:tblGrid>
            <w:tr w:rsidR="000070A7" w:rsidRPr="00786440" w:rsidTr="00ED57AF">
              <w:trPr>
                <w:tblCellSpacing w:w="15" w:type="dxa"/>
              </w:trPr>
              <w:tc>
                <w:tcPr>
                  <w:tcW w:w="1750" w:type="pct"/>
                  <w:vAlign w:val="center"/>
                </w:tcPr>
                <w:p w:rsidR="000070A7" w:rsidRPr="00291426" w:rsidRDefault="000070A7" w:rsidP="001F68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9142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29142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070A7" w:rsidRPr="00291426" w:rsidRDefault="000070A7" w:rsidP="001F68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9142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к постановлению администрации </w:t>
                  </w:r>
                </w:p>
                <w:p w:rsidR="000070A7" w:rsidRPr="00291426" w:rsidRDefault="000070A7" w:rsidP="001F68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9142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муниципального образования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Головинское</w:t>
                  </w:r>
                  <w:r w:rsidRPr="0029142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  <w:p w:rsidR="000070A7" w:rsidRPr="00291426" w:rsidRDefault="000070A7" w:rsidP="001F68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от 10.04.</w:t>
                  </w:r>
                  <w:r w:rsidRPr="0029142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29142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39</w:t>
                  </w:r>
                </w:p>
                <w:p w:rsidR="000070A7" w:rsidRPr="00291426" w:rsidRDefault="000070A7" w:rsidP="001F684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70A7" w:rsidRPr="00B24674" w:rsidRDefault="000070A7" w:rsidP="009756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70A7" w:rsidRPr="00B24674" w:rsidRDefault="000070A7" w:rsidP="00EA4203">
      <w:pPr>
        <w:spacing w:after="0" w:line="240" w:lineRule="auto"/>
        <w:jc w:val="right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"/>
        <w:gridCol w:w="5648"/>
        <w:gridCol w:w="86"/>
        <w:gridCol w:w="5665"/>
        <w:gridCol w:w="911"/>
        <w:gridCol w:w="911"/>
        <w:gridCol w:w="65"/>
        <w:gridCol w:w="1274"/>
      </w:tblGrid>
      <w:tr w:rsidR="000070A7" w:rsidRPr="00786440" w:rsidTr="001F6849">
        <w:trPr>
          <w:gridAfter w:val="3"/>
          <w:wAfter w:w="442" w:type="pct"/>
          <w:tblCellSpacing w:w="15" w:type="dxa"/>
        </w:trPr>
        <w:tc>
          <w:tcPr>
            <w:tcW w:w="0" w:type="auto"/>
            <w:gridSpan w:val="5"/>
            <w:vAlign w:val="center"/>
          </w:tcPr>
          <w:p w:rsidR="000070A7" w:rsidRPr="00B24674" w:rsidRDefault="000070A7" w:rsidP="00975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ИЗМЕНЕНИЯ В </w:t>
            </w:r>
            <w:r w:rsidRPr="00B24674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ПЛАН-ГРАФИК </w:t>
            </w:r>
            <w:r w:rsidRPr="00B24674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24674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br/>
              <w:t xml:space="preserve">на 20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u w:val="single"/>
                <w:lang w:eastAsia="ru-RU"/>
              </w:rPr>
              <w:t xml:space="preserve">19 </w:t>
            </w:r>
            <w:r w:rsidRPr="00B24674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год </w:t>
            </w:r>
          </w:p>
        </w:tc>
      </w:tr>
      <w:tr w:rsidR="000070A7" w:rsidRPr="00786440" w:rsidTr="001F6849">
        <w:trPr>
          <w:gridBefore w:val="3"/>
          <w:gridAfter w:val="1"/>
          <w:wBefore w:w="2258" w:type="pct"/>
          <w:wAfter w:w="427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0070A7" w:rsidRPr="009756DE" w:rsidRDefault="000070A7" w:rsidP="00975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Align w:val="center"/>
          </w:tcPr>
          <w:p w:rsidR="000070A7" w:rsidRPr="001F6849" w:rsidRDefault="000070A7" w:rsidP="001F6849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Коды 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10.04.2019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Merge w:val="restar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947" w:type="pct"/>
            <w:gridSpan w:val="2"/>
            <w:vMerge w:val="restar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АДМИНИСТРАЦИЯ МУНИЦИПАЛЬНОГО ОБРАЗОВАНИЯ ГОЛОВИНСКОЕ СЕЛЬСКОЕ ПОСЕЛЕНИЕ СУДОГОДСКОГО РАЙОНА ВЛАДИМИРСКОЙ ОБЛАСТИ</w:t>
            </w: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по ОКПО </w:t>
            </w: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04121462 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vMerge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ИНН </w:t>
            </w: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3324119820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vMerge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КПП </w:t>
            </w: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332401001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47" w:type="pct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Муниципальные казенные учреждения</w:t>
            </w: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по ОКОПФ </w:t>
            </w: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75404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Форма собственности </w:t>
            </w:r>
          </w:p>
        </w:tc>
        <w:tc>
          <w:tcPr>
            <w:tcW w:w="1947" w:type="pct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Муниципальная собственность</w:t>
            </w: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по ОКФС </w:t>
            </w: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947" w:type="pct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Головинское</w:t>
            </w:r>
          </w:p>
        </w:tc>
        <w:tc>
          <w:tcPr>
            <w:tcW w:w="612" w:type="pct"/>
            <w:gridSpan w:val="2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по ОКТМО </w:t>
            </w:r>
          </w:p>
        </w:tc>
        <w:tc>
          <w:tcPr>
            <w:tcW w:w="439" w:type="pct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17652420101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47" w:type="pct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Российская Федерация, 601395, Владимирская обл, Судогодский р-н, Головино п, УЛ СОВЕТСКАЯ, ДОМ 54А , 7-49235-42121 , mogolovino@gmail.com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Merge w:val="restart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Вид документа </w:t>
            </w:r>
          </w:p>
        </w:tc>
        <w:tc>
          <w:tcPr>
            <w:tcW w:w="1947" w:type="pct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измененный (1) </w:t>
            </w: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vMerge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дата изменения </w:t>
            </w: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10.04.2019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1952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Единица измерения: рубль </w:t>
            </w:r>
          </w:p>
        </w:tc>
        <w:tc>
          <w:tcPr>
            <w:tcW w:w="1947" w:type="pct"/>
            <w:gridSpan w:val="2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612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по ОКЕИ </w:t>
            </w:r>
          </w:p>
        </w:tc>
        <w:tc>
          <w:tcPr>
            <w:tcW w:w="43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 xml:space="preserve">383 </w:t>
            </w:r>
          </w:p>
        </w:tc>
      </w:tr>
      <w:tr w:rsidR="000070A7" w:rsidRPr="00786440" w:rsidTr="001F6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blCellSpacing w:w="15" w:type="dxa"/>
        </w:trPr>
        <w:tc>
          <w:tcPr>
            <w:tcW w:w="3910" w:type="pct"/>
            <w:gridSpan w:val="3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Совокупный годовой объем закупок</w:t>
            </w:r>
            <w:r w:rsidRPr="001F6849">
              <w:rPr>
                <w:rFonts w:ascii="Times New Roman" w:hAnsi="Times New Roman"/>
                <w:i/>
                <w:iCs/>
                <w:lang w:eastAsia="ru-RU"/>
              </w:rPr>
              <w:t>(справочно)</w:t>
            </w:r>
            <w:r w:rsidRPr="001F6849">
              <w:rPr>
                <w:rFonts w:ascii="Times New Roman" w:hAnsi="Times New Roman"/>
                <w:lang w:eastAsia="ru-RU"/>
              </w:rPr>
              <w:t xml:space="preserve">, рублей </w:t>
            </w:r>
          </w:p>
        </w:tc>
        <w:tc>
          <w:tcPr>
            <w:tcW w:w="1061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6849">
              <w:rPr>
                <w:rFonts w:ascii="Times New Roman" w:hAnsi="Times New Roman"/>
                <w:lang w:eastAsia="ru-RU"/>
              </w:rPr>
              <w:t>14196374.00</w:t>
            </w:r>
          </w:p>
        </w:tc>
      </w:tr>
    </w:tbl>
    <w:p w:rsidR="000070A7" w:rsidRPr="001F6849" w:rsidRDefault="000070A7" w:rsidP="001F684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"/>
        <w:gridCol w:w="2310"/>
        <w:gridCol w:w="1009"/>
        <w:gridCol w:w="1178"/>
        <w:gridCol w:w="1030"/>
        <w:gridCol w:w="722"/>
        <w:gridCol w:w="780"/>
        <w:gridCol w:w="780"/>
        <w:gridCol w:w="600"/>
        <w:gridCol w:w="410"/>
        <w:gridCol w:w="770"/>
        <w:gridCol w:w="638"/>
        <w:gridCol w:w="384"/>
        <w:gridCol w:w="316"/>
        <w:gridCol w:w="722"/>
        <w:gridCol w:w="567"/>
        <w:gridCol w:w="530"/>
        <w:gridCol w:w="770"/>
        <w:gridCol w:w="1051"/>
        <w:gridCol w:w="600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941"/>
        <w:gridCol w:w="1112"/>
        <w:gridCol w:w="953"/>
      </w:tblGrid>
      <w:tr w:rsidR="000070A7" w:rsidRPr="00786440" w:rsidTr="001F684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070A7" w:rsidRPr="00786440" w:rsidTr="001F684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070A7" w:rsidRPr="00786440" w:rsidTr="001F684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070A7" w:rsidRPr="00786440" w:rsidTr="001F68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0070A7" w:rsidRPr="00786440" w:rsidTr="001F684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193332411982033240100100030034399244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Выполнение работ по благоустройству общественной территории по адресу: Владимирская область, Судогодский район, п. Головино, ул. Юбилейная, для нужд администрации муниципального образования Головинское сельское поселение Судогодского района Владимирской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документацией об электронном аукционе.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5977834.00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5977834.00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5977834.00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муниципального контракта в течение 90 календарных дней.</w:t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муниципального контракта в течение 90 календарных дней.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59778.34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597783.40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Размещение новой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0A7" w:rsidRPr="00786440" w:rsidTr="001F684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В соответствии с документацией об электронном аукционе.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0070A7" w:rsidRPr="00786440" w:rsidTr="001F6849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6727834.00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14288374.00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14196374.00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0070A7" w:rsidRPr="00786440" w:rsidTr="001F6849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070A7" w:rsidRPr="001F6849" w:rsidRDefault="000070A7" w:rsidP="001F684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64"/>
      </w:tblGrid>
      <w:tr w:rsidR="000070A7" w:rsidRPr="00786440" w:rsidTr="001F6849">
        <w:trPr>
          <w:tblCellSpacing w:w="15" w:type="dxa"/>
        </w:trPr>
        <w:tc>
          <w:tcPr>
            <w:tcW w:w="0" w:type="auto"/>
            <w:vAlign w:val="center"/>
          </w:tcPr>
          <w:p w:rsidR="000070A7" w:rsidRPr="001F6849" w:rsidRDefault="000070A7" w:rsidP="001F68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1F68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F68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F68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070A7" w:rsidRPr="001F6849" w:rsidRDefault="000070A7" w:rsidP="001F684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4"/>
        <w:gridCol w:w="2828"/>
        <w:gridCol w:w="2453"/>
        <w:gridCol w:w="1910"/>
      </w:tblGrid>
      <w:tr w:rsidR="000070A7" w:rsidRPr="00786440" w:rsidTr="001F6849">
        <w:trPr>
          <w:tblCellSpacing w:w="15" w:type="dxa"/>
        </w:trPr>
        <w:tc>
          <w:tcPr>
            <w:tcW w:w="2000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8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0A7" w:rsidRPr="00786440" w:rsidTr="001F6849">
        <w:trPr>
          <w:tblCellSpacing w:w="15" w:type="dxa"/>
        </w:trPr>
        <w:tc>
          <w:tcPr>
            <w:tcW w:w="2000" w:type="pct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84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070A7" w:rsidRPr="001F6849" w:rsidRDefault="000070A7" w:rsidP="001F6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70A7" w:rsidRPr="001F6849" w:rsidRDefault="000070A7" w:rsidP="001F684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2"/>
        <w:gridCol w:w="2310"/>
        <w:gridCol w:w="1690"/>
        <w:gridCol w:w="1340"/>
        <w:gridCol w:w="1499"/>
        <w:gridCol w:w="2648"/>
        <w:gridCol w:w="1559"/>
        <w:gridCol w:w="1019"/>
        <w:gridCol w:w="1091"/>
        <w:gridCol w:w="1292"/>
      </w:tblGrid>
      <w:tr w:rsidR="000070A7" w:rsidRPr="00786440" w:rsidTr="001F68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070A7" w:rsidRPr="00786440" w:rsidTr="001F68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0070A7" w:rsidRPr="00786440" w:rsidTr="001F68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193332411982033240100100030034399244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Выполнение работ по благоустройству общественной территории по адресу: Владимирская область, Судогодский район, п. Головино, ул. Юбилейная, для нужд администрации муниципального образования Головинское сельское поселение Судогодского района Владимирской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5977834.00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соответствии с локальным сметным расчетом и дизайн-проектом.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6849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На основании ст. 59 Федерального закона 05.04.2013 № 44-ФЗ.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70A7" w:rsidRPr="001F6849" w:rsidRDefault="000070A7" w:rsidP="001F684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0070A7" w:rsidRPr="001F6849" w:rsidRDefault="000070A7" w:rsidP="001F684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070A7" w:rsidRPr="001F6849" w:rsidSect="00B24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674"/>
    <w:rsid w:val="000070A7"/>
    <w:rsid w:val="00173F98"/>
    <w:rsid w:val="001F6849"/>
    <w:rsid w:val="00291426"/>
    <w:rsid w:val="002A394E"/>
    <w:rsid w:val="003F2CBF"/>
    <w:rsid w:val="006C1CF1"/>
    <w:rsid w:val="00786440"/>
    <w:rsid w:val="00972876"/>
    <w:rsid w:val="009756DE"/>
    <w:rsid w:val="00B24674"/>
    <w:rsid w:val="00CE08F3"/>
    <w:rsid w:val="00EA4203"/>
    <w:rsid w:val="00E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uiPriority w:val="99"/>
    <w:rsid w:val="00B246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valuetable">
    <w:name w:val="valuetable"/>
    <w:basedOn w:val="Normal"/>
    <w:uiPriority w:val="99"/>
    <w:rsid w:val="00B24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table">
    <w:name w:val="footertable"/>
    <w:basedOn w:val="Normal"/>
    <w:uiPriority w:val="99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size">
    <w:name w:val="font9size"/>
    <w:basedOn w:val="Normal"/>
    <w:uiPriority w:val="99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8size">
    <w:name w:val="font8size"/>
    <w:basedOn w:val="Normal"/>
    <w:uiPriority w:val="99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7size">
    <w:name w:val="font7size"/>
    <w:basedOn w:val="Normal"/>
    <w:uiPriority w:val="99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9"/>
      <w:szCs w:val="9"/>
      <w:lang w:eastAsia="ru-RU"/>
    </w:rPr>
  </w:style>
  <w:style w:type="paragraph" w:customStyle="1" w:styleId="font6size">
    <w:name w:val="font6size"/>
    <w:basedOn w:val="Normal"/>
    <w:uiPriority w:val="99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ru-RU"/>
    </w:rPr>
  </w:style>
  <w:style w:type="paragraph" w:customStyle="1" w:styleId="codestd">
    <w:name w:val="codestd"/>
    <w:basedOn w:val="Normal"/>
    <w:uiPriority w:val="99"/>
    <w:rsid w:val="00B24674"/>
    <w:pPr>
      <w:pBdr>
        <w:top w:val="single" w:sz="4" w:space="1" w:color="262626"/>
        <w:left w:val="single" w:sz="4" w:space="1" w:color="262626"/>
        <w:bottom w:val="single" w:sz="4" w:space="1" w:color="262626"/>
        <w:right w:val="single" w:sz="4" w:space="1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denamestd">
    <w:name w:val="codenamestd"/>
    <w:basedOn w:val="Normal"/>
    <w:uiPriority w:val="99"/>
    <w:rsid w:val="00B246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umn">
    <w:name w:val="leftcolumn"/>
    <w:basedOn w:val="Normal"/>
    <w:uiPriority w:val="99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column">
    <w:name w:val="centercolumn"/>
    <w:basedOn w:val="Normal"/>
    <w:uiPriority w:val="99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Normal"/>
    <w:uiPriority w:val="99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Normal"/>
    <w:uiPriority w:val="99"/>
    <w:rsid w:val="00B2467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азвание2"/>
    <w:basedOn w:val="Normal"/>
    <w:uiPriority w:val="99"/>
    <w:rsid w:val="00EA4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title">
    <w:name w:val="title"/>
    <w:basedOn w:val="Normal"/>
    <w:uiPriority w:val="99"/>
    <w:rsid w:val="001F68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1019</Words>
  <Characters>5811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User</dc:creator>
  <cp:keywords/>
  <dc:description/>
  <cp:lastModifiedBy>Loner-XP</cp:lastModifiedBy>
  <cp:revision>2</cp:revision>
  <dcterms:created xsi:type="dcterms:W3CDTF">2019-04-30T05:12:00Z</dcterms:created>
  <dcterms:modified xsi:type="dcterms:W3CDTF">2019-04-30T05:12:00Z</dcterms:modified>
</cp:coreProperties>
</file>